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48" w:rsidRPr="008F70AC" w:rsidRDefault="008F7048" w:rsidP="008F7048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8F70AC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4</w:t>
      </w:r>
    </w:p>
    <w:p w:rsidR="008F7048" w:rsidRDefault="008F7048" w:rsidP="008F7048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8F70AC">
        <w:rPr>
          <w:color w:val="000000"/>
          <w:sz w:val="28"/>
          <w:szCs w:val="28"/>
        </w:rPr>
        <w:t xml:space="preserve"> к приказу №441 от 01.11.2017 г</w:t>
      </w:r>
      <w:r>
        <w:rPr>
          <w:color w:val="000000"/>
          <w:sz w:val="28"/>
          <w:szCs w:val="28"/>
        </w:rPr>
        <w:t>.</w:t>
      </w:r>
    </w:p>
    <w:p w:rsidR="008F7048" w:rsidRPr="008F70AC" w:rsidRDefault="008F7048" w:rsidP="008F7048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</w:p>
    <w:p w:rsidR="008F7048" w:rsidRPr="008F7048" w:rsidRDefault="008F7048" w:rsidP="008F7048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32"/>
          <w:szCs w:val="32"/>
        </w:rPr>
      </w:pPr>
      <w:r w:rsidRPr="008F7048">
        <w:rPr>
          <w:bCs/>
          <w:color w:val="000000"/>
          <w:sz w:val="32"/>
          <w:szCs w:val="32"/>
        </w:rPr>
        <w:t xml:space="preserve">Изменения в основную образовательную программу </w:t>
      </w:r>
      <w:r>
        <w:rPr>
          <w:bCs/>
          <w:color w:val="000000"/>
          <w:sz w:val="32"/>
          <w:szCs w:val="32"/>
        </w:rPr>
        <w:t xml:space="preserve">основного </w:t>
      </w:r>
      <w:r w:rsidRPr="008F7048">
        <w:rPr>
          <w:bCs/>
          <w:color w:val="000000"/>
          <w:sz w:val="32"/>
          <w:szCs w:val="32"/>
        </w:rPr>
        <w:t>общего образования</w:t>
      </w:r>
    </w:p>
    <w:p w:rsidR="008F7048" w:rsidRDefault="008F7048" w:rsidP="008F7048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8F7048" w:rsidRPr="00B80BB7" w:rsidRDefault="008F7048" w:rsidP="008F7048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t>1.</w:t>
      </w:r>
      <w:r w:rsidRPr="00B80BB7">
        <w:rPr>
          <w:color w:val="000000"/>
          <w:sz w:val="28"/>
          <w:szCs w:val="28"/>
        </w:rPr>
        <w:t xml:space="preserve"> Пункты 1.</w:t>
      </w:r>
      <w:r>
        <w:rPr>
          <w:color w:val="000000"/>
          <w:sz w:val="28"/>
          <w:szCs w:val="28"/>
        </w:rPr>
        <w:t>1.5.1-1.1.5.3</w:t>
      </w:r>
      <w:r w:rsidRPr="00B80BB7">
        <w:rPr>
          <w:color w:val="000000"/>
          <w:sz w:val="28"/>
          <w:szCs w:val="28"/>
        </w:rPr>
        <w:t xml:space="preserve"> целевого раздела основной образовательной программ</w:t>
      </w:r>
      <w:r>
        <w:rPr>
          <w:color w:val="000000"/>
          <w:sz w:val="28"/>
          <w:szCs w:val="28"/>
        </w:rPr>
        <w:t xml:space="preserve">ы </w:t>
      </w:r>
      <w:r>
        <w:rPr>
          <w:color w:val="000000"/>
          <w:sz w:val="28"/>
          <w:szCs w:val="28"/>
        </w:rPr>
        <w:t>основного</w:t>
      </w:r>
      <w:r>
        <w:rPr>
          <w:color w:val="000000"/>
          <w:sz w:val="28"/>
          <w:szCs w:val="28"/>
        </w:rPr>
        <w:t xml:space="preserve"> общего образования</w:t>
      </w:r>
      <w:r w:rsidRPr="00B80BB7">
        <w:rPr>
          <w:color w:val="000000"/>
          <w:sz w:val="28"/>
          <w:szCs w:val="28"/>
        </w:rPr>
        <w:t xml:space="preserve"> изложить в следующей редакции: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Русский язык и литература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Изучение предметной области "Русский язык и литература" - языка как знаковой системы, лежащей в основе человеческого общения, формирования российской гражданской, этнической и социальной идентичности, позволяющей понимать, быть понятым, выражать внутренний мир человека, в том числе при помощи альтернативных средств коммуникации, должно обеспечить: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осознание тесной связи между языковым, литературным, интеллектуальным, духовно-нравственным развитием личности и ее социальным ростом;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приобщение к российскому литературному наследию и через него -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 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 Предметные результаты изучения предметной области "Русский язык и литература" должны отражать: </w:t>
      </w:r>
    </w:p>
    <w:p w:rsidR="0062707D" w:rsidRPr="008F7048" w:rsidRDefault="008F704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1.1.5.1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62707D" w:rsidRPr="008F7048">
        <w:rPr>
          <w:rFonts w:ascii="Times New Roman" w:hAnsi="Times New Roman" w:cs="Times New Roman"/>
          <w:color w:val="000000"/>
          <w:sz w:val="28"/>
          <w:szCs w:val="28"/>
        </w:rPr>
        <w:t>Русский язык: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1) совершенствование различных видов устной и письменной речевой деятельности (говорения и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, чтения и письма, общения при помощи современных средств устной и письменной коммуникации):создание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полилогическую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речь, участие в диалоге и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полилоге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различными видами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(с полным пониманием, с пониманием основного содержания, с выборочным извлечением информации);понимание,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  <w:r w:rsid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основных особенностей устной и письменной речи, разговорной и книжной речи; 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 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осознанное использование речевых средств для планирования и регуляции собственной речи; для выражения своих чувств, мыслей и коммуникативных потребностей;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соблюдение основных языковых норм в устной и письменной речи;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3) использование коммуникативно-эстетических возможностей русского языка: распознавание и характеристика основных видов выразительных средств фонетики, лексики и синтаксиса (звукопись; эпитет, метафора, развёрнутая и скрытая метафоры, гипербола, олицетворение, сравнение; сравнительный оборот; фразеологизм, синонимы, антонимы, омонимы) в речи;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уместное использование фразеологических оборотов в речи;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корректное и оправданное употребление междометий для выражения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эмоций, этикетных формул;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использование в речи синонимичных имен прилагательных в роли эпитетов;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идентификация самостоятельных (знаменательных) служебных частей речи и их форм по значению и основным грамматическим признакам;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распознавание глаголов, причастий, деепричастий и их морфологических признаков;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распознавание предлогов, частиц и союзов разных разрядов, определение смысловых оттенков частиц;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распознавание междометий разных разрядов, определение грамматических особенностей междометий; </w:t>
      </w:r>
    </w:p>
    <w:p w:rsidR="0062707D" w:rsidRPr="008F7048" w:rsidRDefault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>, разбивать текст на абзацы, знать композиционные элементы текста;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определение звукового состава слова, правильное деление на слоги, характеристика звуков слова;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деление слова на морфемы на основе смыслового, грамматического и словообразовательного анализа слова;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умение различать словообразовательные и формообразующие морфемы, способы словообразования;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опознавание основных единиц синтаксиса (словосочетание, предложение, текст); умение выделять словосочетание в составе предложения, определение главного и зависимого слова в словосочетании, определение его вида;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определение вида предложения по цели высказывания и эмоциональной окраске; определение грамматической основы предложения;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распознавание распространённых и нераспространённых предложений, предложений осложнённой и неосложнённой структуры, полных и неполных;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распознавание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6) обогащение активного и потенциального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общения: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пользование орфоэпическими, орфографическими словарями для определения нормативного написания и произношения слова;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использование фразеологических словарей для определения значения и особенностей употребления фразеологизмов;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использование морфемных, словообразовательных, этимологических словарей для морфемного и словообразовательного анализа слов;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использование словарей для подбора к словам синонимов, антонимов;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7)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поиск орфограммы и применение правил написания слов с орфограммами; освоение правил правописания служебных частей речи и умения применять их на письме;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применение правильного переноса слов;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выявление смыслового, стилистического различия синонимов, употребления их в речи с учётом значения, смыслового различия, стилистической окраски;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>нормативное изменение форм существительных, прилагательных, местоимений, числительных, глаголов;</w:t>
      </w:r>
      <w:r w:rsidR="00531D05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соотнесённости глаголов-сказуемых в связном тексте; </w:t>
      </w:r>
    </w:p>
    <w:p w:rsidR="00533E71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8) для слепых, слабовидящих обучающихся: формирование навыков письма на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брайлевской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печатной машинке;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9) для глухих, слабослышащих, позднооглохших обучающихся формирование и развитие основных видов речевой деятельности обучающихся -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слухозрительного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восприятия (с использованием слуховых аппаратов и (или)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кохлеарных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имплантов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), говорения, чтения, письма;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10) для обучающихся с расстройствами аутистического спектра: овладение основными стилистическими ресурсами лексики и фразеологии языка, основными нормами литературного языка, нормами речевого этикета; приобретение опыта использования языковых норм в речевой и альтернативной коммуникативной практике при создании устных, письменных, альтернативных высказываний; стремление к возможности выразить собственные мысли и чувства, обозначить собственную позицию; видение традиций и новаторства в произведениях; восприятие художественной действительности как выражение мыслей автора о мире и человеке.</w:t>
      </w:r>
    </w:p>
    <w:p w:rsidR="0062707D" w:rsidRPr="008F7048" w:rsidRDefault="008F7048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1.5.2. </w:t>
      </w:r>
      <w:r w:rsidR="0062707D" w:rsidRPr="008F7048">
        <w:rPr>
          <w:rFonts w:ascii="Times New Roman" w:hAnsi="Times New Roman" w:cs="Times New Roman"/>
          <w:color w:val="000000"/>
          <w:sz w:val="28"/>
          <w:szCs w:val="28"/>
        </w:rPr>
        <w:t>Литература: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2) понимание литературы как одной из основных национально-культурных ценностей народа, как особого способа познания жизни;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3) обеспечение культурной самоидентификации, осознание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коммуникативноэстетических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возможностей русского языка на основе изучения выдающихся произведений российской и мировой культуры;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5) развитие способности понимать литературные художественные произведения, отражающие разные этнокультурные традиции; </w:t>
      </w:r>
    </w:p>
    <w:p w:rsid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62707D" w:rsidRPr="008F7048" w:rsidRDefault="008F7048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1.5.3. </w:t>
      </w:r>
      <w:r w:rsidR="0062707D" w:rsidRPr="008F7048">
        <w:rPr>
          <w:rFonts w:ascii="Times New Roman" w:hAnsi="Times New Roman" w:cs="Times New Roman"/>
          <w:color w:val="000000"/>
          <w:sz w:val="28"/>
          <w:szCs w:val="28"/>
        </w:rPr>
        <w:t>Родной язык и родная литература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Изучение предметной области "Родной язык и родная литература" должно обеспечить: воспитание ценностного отношения к родному языку и родной литературе как хранителю культуры, включение в культурно-языковое поле своего народа; приобщение к литературному наследию своего народа;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 Предметные результаты изучения предметной области "Родной язык и родная литература" должны отражать:</w:t>
      </w:r>
      <w:r w:rsidR="00A27369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Родной язык: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1) совершенствование видов речевой деятельности (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3) использование коммуникативно-эстетических возможностей родного языка;</w:t>
      </w:r>
    </w:p>
    <w:p w:rsidR="00A27369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 </w:t>
      </w:r>
    </w:p>
    <w:p w:rsidR="0062707D" w:rsidRPr="008F7048" w:rsidRDefault="0062707D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5) формирование навыков проведения различных видов анализа слова</w:t>
      </w:r>
      <w:r w:rsidR="00A27369"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8) формирование ответственности за языковую культуру как общечеловеческую ценность.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Родная литература: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3) обеспечение культурной самоидентификации, осознание </w:t>
      </w:r>
      <w:proofErr w:type="spellStart"/>
      <w:r w:rsidRPr="008F7048">
        <w:rPr>
          <w:rFonts w:ascii="Times New Roman" w:hAnsi="Times New Roman" w:cs="Times New Roman"/>
          <w:color w:val="000000"/>
          <w:sz w:val="28"/>
          <w:szCs w:val="28"/>
        </w:rPr>
        <w:t>коммуникативноэстетических</w:t>
      </w:r>
      <w:proofErr w:type="spellEnd"/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:rsidR="00A27369" w:rsidRPr="008F7048" w:rsidRDefault="00A27369" w:rsidP="0062707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7048">
        <w:rPr>
          <w:rFonts w:ascii="Times New Roman" w:hAnsi="Times New Roman" w:cs="Times New Roman"/>
          <w:color w:val="000000"/>
          <w:sz w:val="28"/>
          <w:szCs w:val="28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8F7048" w:rsidRPr="00B80BB7" w:rsidRDefault="008F7048" w:rsidP="008F7048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t xml:space="preserve">2.  </w:t>
      </w:r>
      <w:r w:rsidRPr="00B80BB7">
        <w:rPr>
          <w:color w:val="000000"/>
          <w:sz w:val="28"/>
          <w:szCs w:val="28"/>
        </w:rPr>
        <w:t>Пункт 3.1 организационного раздела</w:t>
      </w:r>
      <w:r>
        <w:rPr>
          <w:color w:val="000000"/>
          <w:sz w:val="28"/>
          <w:szCs w:val="28"/>
        </w:rPr>
        <w:t xml:space="preserve"> </w:t>
      </w:r>
      <w:r w:rsidRPr="00B80BB7">
        <w:rPr>
          <w:color w:val="000000"/>
          <w:sz w:val="28"/>
          <w:szCs w:val="28"/>
        </w:rPr>
        <w:t xml:space="preserve">основной образовательной программы </w:t>
      </w:r>
      <w:r>
        <w:rPr>
          <w:color w:val="000000"/>
          <w:sz w:val="28"/>
          <w:szCs w:val="28"/>
        </w:rPr>
        <w:t>основного</w:t>
      </w:r>
      <w:r w:rsidRPr="00B80BB7">
        <w:rPr>
          <w:color w:val="000000"/>
          <w:sz w:val="28"/>
          <w:szCs w:val="28"/>
        </w:rPr>
        <w:t xml:space="preserve"> общего образования</w:t>
      </w:r>
      <w:r>
        <w:rPr>
          <w:color w:val="000000"/>
          <w:sz w:val="28"/>
          <w:szCs w:val="28"/>
        </w:rPr>
        <w:t xml:space="preserve"> </w:t>
      </w:r>
      <w:r w:rsidRPr="00B80BB7">
        <w:rPr>
          <w:color w:val="000000"/>
          <w:sz w:val="28"/>
          <w:szCs w:val="28"/>
        </w:rPr>
        <w:t>изложить в следующей редакции:</w:t>
      </w:r>
    </w:p>
    <w:p w:rsidR="008F7048" w:rsidRDefault="008F7048" w:rsidP="008F704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80BB7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основного </w:t>
      </w:r>
      <w:r w:rsidRPr="00B80BB7">
        <w:rPr>
          <w:rFonts w:ascii="Times New Roman" w:hAnsi="Times New Roman" w:cs="Times New Roman"/>
          <w:color w:val="000000"/>
          <w:sz w:val="28"/>
          <w:szCs w:val="28"/>
        </w:rPr>
        <w:t xml:space="preserve"> общего</w:t>
      </w:r>
      <w:proofErr w:type="gramEnd"/>
      <w:r w:rsidRPr="00B80BB7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</w:p>
    <w:p w:rsidR="00911A6E" w:rsidRPr="00B52B4B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52B4B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</w:p>
    <w:p w:rsidR="00911A6E" w:rsidRPr="00B52B4B" w:rsidRDefault="00911A6E" w:rsidP="0091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       Муниципальное бюджетное общеобразовательное учреждение «Средняя общеобразовательная школа № 28» Нижнекамского муниципального района Республики Татарстан   реализует программы начального общего, основного </w:t>
      </w:r>
      <w:proofErr w:type="gramStart"/>
      <w:r w:rsidRPr="00B52B4B">
        <w:rPr>
          <w:rFonts w:ascii="Times New Roman" w:hAnsi="Times New Roman"/>
          <w:sz w:val="28"/>
          <w:szCs w:val="28"/>
        </w:rPr>
        <w:t>общего  и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среднего общего образования, имеет лицензию серии 16Л 01 № 0003304 (регистрационный номер 7355) от  23.10. 2015 г.</w:t>
      </w:r>
    </w:p>
    <w:p w:rsidR="00911A6E" w:rsidRPr="00B52B4B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МБОУ «</w:t>
      </w:r>
      <w:proofErr w:type="gramStart"/>
      <w:r w:rsidRPr="00B52B4B">
        <w:rPr>
          <w:rFonts w:ascii="Times New Roman" w:hAnsi="Times New Roman"/>
          <w:sz w:val="28"/>
          <w:szCs w:val="28"/>
        </w:rPr>
        <w:t>СОШ  №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28» НМР РТ разработан на основе: </w:t>
      </w:r>
    </w:p>
    <w:p w:rsidR="00911A6E" w:rsidRPr="00B52B4B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Федерального Закона от 29.12.2012 № 273-ФЗ «Об образовании в Российской Федерации» (далее - Федеральный закон № 273-ФЗ);</w:t>
      </w:r>
    </w:p>
    <w:p w:rsidR="00911A6E" w:rsidRPr="00B52B4B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ФГОС основного общего образования - приказ Министерства образования и науки Российской Фе</w:t>
      </w:r>
      <w:r>
        <w:rPr>
          <w:rFonts w:ascii="Times New Roman" w:hAnsi="Times New Roman"/>
          <w:sz w:val="28"/>
          <w:szCs w:val="28"/>
        </w:rPr>
        <w:t>дерации от 17.12.2010г. № 1897 с изменениями;</w:t>
      </w:r>
    </w:p>
    <w:p w:rsidR="00911A6E" w:rsidRDefault="00911A6E" w:rsidP="00911A6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52B4B">
        <w:rPr>
          <w:rFonts w:ascii="Times New Roman" w:hAnsi="Times New Roman"/>
          <w:sz w:val="28"/>
          <w:szCs w:val="28"/>
        </w:rPr>
        <w:t>Примерной основной образовательной программ</w:t>
      </w:r>
      <w:r>
        <w:rPr>
          <w:rFonts w:ascii="Times New Roman" w:hAnsi="Times New Roman"/>
          <w:sz w:val="28"/>
          <w:szCs w:val="28"/>
        </w:rPr>
        <w:t>ы основного общего образования (</w:t>
      </w:r>
      <w:proofErr w:type="gramStart"/>
      <w:r w:rsidRPr="00B52B4B">
        <w:rPr>
          <w:rFonts w:ascii="Times New Roman" w:hAnsi="Times New Roman"/>
          <w:sz w:val="28"/>
          <w:szCs w:val="28"/>
        </w:rPr>
        <w:t>одобрена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B4B">
        <w:rPr>
          <w:rFonts w:ascii="Times New Roman" w:hAnsi="Times New Roman"/>
          <w:sz w:val="28"/>
          <w:szCs w:val="28"/>
        </w:rPr>
        <w:t xml:space="preserve"> решением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 федерального учебно-методического объединения по общему образованию,</w:t>
      </w:r>
      <w:r>
        <w:rPr>
          <w:rFonts w:ascii="Times New Roman" w:hAnsi="Times New Roman"/>
          <w:sz w:val="28"/>
          <w:szCs w:val="28"/>
        </w:rPr>
        <w:t xml:space="preserve"> протокол  от 08.04.2015 №1/15);</w:t>
      </w:r>
    </w:p>
    <w:p w:rsidR="00911A6E" w:rsidRPr="00B1235B" w:rsidRDefault="00911A6E" w:rsidP="00911A6E">
      <w:pPr>
        <w:pStyle w:val="3"/>
        <w:shd w:val="clear" w:color="auto" w:fill="auto"/>
        <w:tabs>
          <w:tab w:val="left" w:pos="385"/>
        </w:tabs>
        <w:spacing w:before="0" w:line="240" w:lineRule="auto"/>
        <w:ind w:left="380" w:right="20"/>
        <w:rPr>
          <w:sz w:val="28"/>
          <w:szCs w:val="28"/>
        </w:rPr>
      </w:pPr>
      <w:r w:rsidRPr="00B1235B">
        <w:rPr>
          <w:sz w:val="28"/>
          <w:szCs w:val="28"/>
        </w:rPr>
        <w:t>- Федерального перечня учебников, ре</w:t>
      </w:r>
      <w:r>
        <w:rPr>
          <w:sz w:val="28"/>
          <w:szCs w:val="28"/>
        </w:rPr>
        <w:t xml:space="preserve">комендуемых к использованию при </w:t>
      </w:r>
      <w:r w:rsidRPr="00B1235B">
        <w:rPr>
          <w:sz w:val="28"/>
          <w:szCs w:val="28"/>
        </w:rPr>
        <w:t>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911A6E" w:rsidRPr="00B1235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>- СанПиН 2.4.2.2821–10 «Санитарно-эпидемиологические требования к условиям и организации обучения в общеобразовательных учреждениях» от 29.12.2010 № 189 (далее - СанПиН 2.4.2.2821-10);</w:t>
      </w:r>
    </w:p>
    <w:p w:rsidR="00911A6E" w:rsidRPr="00B1235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1235B">
        <w:rPr>
          <w:rFonts w:ascii="Times New Roman" w:hAnsi="Times New Roman"/>
          <w:sz w:val="28"/>
          <w:szCs w:val="28"/>
        </w:rPr>
        <w:t>Постановления  Главы</w:t>
      </w:r>
      <w:proofErr w:type="gramEnd"/>
      <w:r w:rsidRPr="00B1235B">
        <w:rPr>
          <w:rFonts w:ascii="Times New Roman" w:hAnsi="Times New Roman"/>
          <w:sz w:val="28"/>
          <w:szCs w:val="28"/>
        </w:rPr>
        <w:t xml:space="preserve"> государственного санитарного врача РФ от 24 ноября 2015г.№81 «О внесении изменений в СанПиН 2.4.2.2821-10»;</w:t>
      </w:r>
    </w:p>
    <w:p w:rsidR="00911A6E" w:rsidRPr="00B1235B" w:rsidRDefault="00911A6E" w:rsidP="00911A6E">
      <w:pPr>
        <w:pStyle w:val="3"/>
        <w:shd w:val="clear" w:color="auto" w:fill="auto"/>
        <w:tabs>
          <w:tab w:val="left" w:pos="375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-</w:t>
      </w:r>
      <w:r w:rsidRPr="00B1235B">
        <w:rPr>
          <w:sz w:val="28"/>
          <w:szCs w:val="28"/>
        </w:rPr>
        <w:t xml:space="preserve">Письма </w:t>
      </w:r>
      <w:proofErr w:type="spellStart"/>
      <w:r w:rsidRPr="00B1235B">
        <w:rPr>
          <w:sz w:val="28"/>
          <w:szCs w:val="28"/>
        </w:rPr>
        <w:t>Минобрнауки</w:t>
      </w:r>
      <w:proofErr w:type="spellEnd"/>
      <w:r w:rsidRPr="00B1235B">
        <w:rPr>
          <w:sz w:val="28"/>
          <w:szCs w:val="28"/>
        </w:rPr>
        <w:t xml:space="preserve"> России от 25.05.2015 № 08-761 «Об изучении предметных областей «Основы религиозных культур и светской этики» и «Основы духовно-нравст</w:t>
      </w:r>
      <w:r>
        <w:rPr>
          <w:sz w:val="28"/>
          <w:szCs w:val="28"/>
        </w:rPr>
        <w:t>венной культуры народов России»;</w:t>
      </w:r>
    </w:p>
    <w:p w:rsidR="00911A6E" w:rsidRPr="00B52B4B" w:rsidRDefault="00911A6E" w:rsidP="00911A6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-Устава МБОУ «СОШ №28» НМР РТ.</w:t>
      </w:r>
    </w:p>
    <w:p w:rsidR="00911A6E" w:rsidRPr="00B52B4B" w:rsidRDefault="00911A6E" w:rsidP="00911A6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состоит из двух частей — обязательной части и компонента образовательной организации.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Обязательная часть примерного учебного плана определяет состав учебных предметов и учебное время, отводимое на их изучение по классам (годам) обучения. 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Часть учебного плана, формируемая компонентом МБОУ «СОШ №</w:t>
      </w:r>
      <w:proofErr w:type="gramStart"/>
      <w:r w:rsidRPr="00B52B4B">
        <w:rPr>
          <w:rFonts w:ascii="Times New Roman" w:hAnsi="Times New Roman"/>
          <w:sz w:val="28"/>
          <w:szCs w:val="28"/>
        </w:rPr>
        <w:t>28»  НМР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РТ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школы.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При проведении занятий по </w:t>
      </w:r>
      <w:r>
        <w:rPr>
          <w:rFonts w:ascii="Times New Roman" w:hAnsi="Times New Roman"/>
          <w:sz w:val="28"/>
          <w:szCs w:val="28"/>
        </w:rPr>
        <w:t>родному</w:t>
      </w:r>
      <w:r w:rsidRPr="00B52B4B">
        <w:rPr>
          <w:rFonts w:ascii="Times New Roman" w:hAnsi="Times New Roman"/>
          <w:sz w:val="28"/>
          <w:szCs w:val="28"/>
        </w:rPr>
        <w:t xml:space="preserve"> языку, по иностранному языку, технологии, информатике осуществляется деление классов на две группы с учетом норм по предельно допустимой наполняемости групп.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911A6E" w:rsidRPr="00B52B4B" w:rsidRDefault="00911A6E" w:rsidP="00911A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1A6E" w:rsidRPr="009825E2" w:rsidRDefault="00911A6E" w:rsidP="00911A6E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4C3FA6">
        <w:rPr>
          <w:rFonts w:ascii="Times New Roman" w:hAnsi="Times New Roman"/>
          <w:sz w:val="28"/>
          <w:szCs w:val="28"/>
        </w:rPr>
        <w:t xml:space="preserve">Учебный план </w:t>
      </w:r>
      <w:r>
        <w:rPr>
          <w:rFonts w:ascii="Times New Roman" w:hAnsi="Times New Roman"/>
          <w:sz w:val="28"/>
          <w:szCs w:val="28"/>
        </w:rPr>
        <w:t>основного</w:t>
      </w:r>
      <w:r w:rsidRPr="004C3FA6">
        <w:rPr>
          <w:rFonts w:ascii="Times New Roman" w:hAnsi="Times New Roman"/>
          <w:sz w:val="28"/>
          <w:szCs w:val="28"/>
        </w:rPr>
        <w:t xml:space="preserve"> общего </w:t>
      </w:r>
      <w:proofErr w:type="gramStart"/>
      <w:r w:rsidRPr="004C3FA6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FA6">
        <w:rPr>
          <w:rFonts w:ascii="Times New Roman" w:hAnsi="Times New Roman"/>
          <w:sz w:val="28"/>
          <w:szCs w:val="28"/>
        </w:rPr>
        <w:t xml:space="preserve"> обеспечивает</w:t>
      </w:r>
      <w:proofErr w:type="gramEnd"/>
      <w:r w:rsidRPr="004C3F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требований</w:t>
      </w:r>
      <w:r w:rsidRPr="004C3F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государственного стандар</w:t>
      </w:r>
      <w:r>
        <w:rPr>
          <w:rFonts w:ascii="Times New Roman" w:hAnsi="Times New Roman"/>
          <w:sz w:val="28"/>
          <w:szCs w:val="28"/>
        </w:rPr>
        <w:t>та основного общего образования.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основного общего образования ориентирован на 35 учебных недель в год в 5-8-ых классах и 34 недели в 9-ых классах. Продолжительность урока - 45 минут.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Учебный предмет «Иностранный язык» изучается c V по IX классы по 3 часа в неделю. Предложенный объем учебного времени достаточен для освоения иностранного языка на функциональном уровне. </w:t>
      </w:r>
    </w:p>
    <w:p w:rsidR="00911A6E" w:rsidRPr="00BC0339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t>Учебный предмет «Обществознание»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911A6E" w:rsidRPr="00BC0339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t>Учебный предмет «География» в V и V</w:t>
      </w:r>
      <w:r w:rsidRPr="00BC0339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BC0339">
        <w:rPr>
          <w:rFonts w:ascii="Times New Roman" w:hAnsi="Times New Roman"/>
          <w:color w:val="000000" w:themeColor="text1"/>
          <w:sz w:val="28"/>
          <w:szCs w:val="28"/>
        </w:rPr>
        <w:t xml:space="preserve"> классе преподается в объеме 1 часа в неделю</w:t>
      </w:r>
      <w:r w:rsidR="00BC0339" w:rsidRPr="00BC0339">
        <w:rPr>
          <w:rFonts w:ascii="Times New Roman" w:hAnsi="Times New Roman"/>
          <w:color w:val="000000" w:themeColor="text1"/>
          <w:sz w:val="28"/>
          <w:szCs w:val="28"/>
        </w:rPr>
        <w:t>, в 7-9 классах по 2 часа</w:t>
      </w:r>
      <w:r w:rsidRPr="00BC0339">
        <w:rPr>
          <w:rFonts w:ascii="Times New Roman" w:hAnsi="Times New Roman"/>
          <w:color w:val="000000" w:themeColor="text1"/>
          <w:sz w:val="28"/>
          <w:szCs w:val="28"/>
        </w:rPr>
        <w:t>. Элементы экономико-политического содержания преподаются в курсе учебного предмета «Обществознание».</w:t>
      </w:r>
    </w:p>
    <w:p w:rsidR="00911A6E" w:rsidRPr="00BC0339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t>Учебный предмет «Технология» с целью учета интересов и склонностей учащихся, возможностей образовательных организаций, местных социально-экономических условий изучается в рамках двух направлений: «Технология. Технический труд», «Технология. Обслуживающий труд».</w:t>
      </w:r>
    </w:p>
    <w:p w:rsidR="00911A6E" w:rsidRPr="00BC0339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t xml:space="preserve">Каждое из данных направлений технологической подготовки обязательно включает в себя следующие разделы: «Электротехнические работы», «Технологии ведения дома», «Черчение и графика», «Современное производство и профессиональное образование». </w:t>
      </w:r>
    </w:p>
    <w:p w:rsidR="00911A6E" w:rsidRPr="00BC0339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Предмет «Искусство» представлен двумя образовательными компонентами: "Изобразительное искусство (ИЗО)" и "Музыкальное искусство (Музыка)"</w:t>
      </w:r>
      <w:r w:rsidR="003918DB" w:rsidRPr="00BC033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1A6E" w:rsidRPr="00BC0339" w:rsidRDefault="00911A6E" w:rsidP="00911A6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0339">
        <w:rPr>
          <w:rFonts w:ascii="Times New Roman" w:hAnsi="Times New Roman"/>
          <w:color w:val="000000" w:themeColor="text1"/>
          <w:sz w:val="28"/>
          <w:szCs w:val="28"/>
        </w:rPr>
        <w:t>Предмет «Основы духовно-нравственной культуры народов России» изучается в 5 классе в объеме 0,5 часа</w:t>
      </w:r>
      <w:r w:rsidR="003918DB" w:rsidRPr="00BC0339">
        <w:rPr>
          <w:rFonts w:ascii="Times New Roman" w:hAnsi="Times New Roman"/>
          <w:color w:val="000000" w:themeColor="text1"/>
          <w:sz w:val="28"/>
          <w:szCs w:val="28"/>
        </w:rPr>
        <w:t xml:space="preserve"> за счет часов части учебного плана, формируемой </w:t>
      </w:r>
      <w:r w:rsidR="00BC0339">
        <w:rPr>
          <w:rFonts w:ascii="Times New Roman" w:hAnsi="Times New Roman"/>
          <w:color w:val="000000" w:themeColor="text1"/>
          <w:sz w:val="28"/>
          <w:szCs w:val="28"/>
        </w:rPr>
        <w:t>участниками образовательного пр</w:t>
      </w:r>
      <w:r w:rsidR="003918DB" w:rsidRPr="00BC0339">
        <w:rPr>
          <w:rFonts w:ascii="Times New Roman" w:hAnsi="Times New Roman"/>
          <w:color w:val="000000" w:themeColor="text1"/>
          <w:sz w:val="28"/>
          <w:szCs w:val="28"/>
        </w:rPr>
        <w:t>оцесса</w:t>
      </w:r>
      <w:r w:rsidRPr="00BC0339">
        <w:rPr>
          <w:rFonts w:ascii="Times New Roman" w:hAnsi="Times New Roman"/>
          <w:color w:val="000000" w:themeColor="text1"/>
          <w:sz w:val="28"/>
          <w:szCs w:val="28"/>
        </w:rPr>
        <w:t>. Предметная область ОДНКНР является логическим продолжением учебного предмета ОРКСЭ начальной школы.</w:t>
      </w:r>
    </w:p>
    <w:p w:rsidR="00911A6E" w:rsidRPr="00BC0339" w:rsidRDefault="00911A6E" w:rsidP="00BC0339">
      <w:pPr>
        <w:pStyle w:val="a8"/>
        <w:ind w:firstLine="720"/>
        <w:jc w:val="both"/>
        <w:rPr>
          <w:color w:val="000000" w:themeColor="text1"/>
          <w:szCs w:val="28"/>
        </w:rPr>
      </w:pPr>
      <w:r w:rsidRPr="00BC0339">
        <w:rPr>
          <w:color w:val="000000" w:themeColor="text1"/>
          <w:szCs w:val="28"/>
        </w:rPr>
        <w:t>Предметная область «Основы духовно-нравственной культуры народов России» (далее – предметная область ОДНКНР) должна обеспечить, в том числе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На освоение учебного предмета «Основы безопасности жизнедеятельности» на уровне основного общего образования отведен</w:t>
      </w:r>
      <w:r w:rsidR="00BC0339">
        <w:rPr>
          <w:rFonts w:ascii="Times New Roman" w:hAnsi="Times New Roman"/>
          <w:sz w:val="28"/>
          <w:szCs w:val="28"/>
        </w:rPr>
        <w:t>о</w:t>
      </w:r>
      <w:r w:rsidRPr="00B52B4B">
        <w:rPr>
          <w:rFonts w:ascii="Times New Roman" w:hAnsi="Times New Roman"/>
          <w:sz w:val="28"/>
          <w:szCs w:val="28"/>
        </w:rPr>
        <w:t xml:space="preserve"> </w:t>
      </w:r>
      <w:r w:rsidR="00BC0339">
        <w:rPr>
          <w:rFonts w:ascii="Times New Roman" w:hAnsi="Times New Roman"/>
          <w:sz w:val="28"/>
          <w:szCs w:val="28"/>
        </w:rPr>
        <w:t>2</w:t>
      </w:r>
      <w:r w:rsidRPr="00B52B4B">
        <w:rPr>
          <w:rFonts w:ascii="Times New Roman" w:hAnsi="Times New Roman"/>
          <w:sz w:val="28"/>
          <w:szCs w:val="28"/>
        </w:rPr>
        <w:t xml:space="preserve"> час</w:t>
      </w:r>
      <w:r w:rsidR="00BC0339">
        <w:rPr>
          <w:rFonts w:ascii="Times New Roman" w:hAnsi="Times New Roman"/>
          <w:sz w:val="28"/>
          <w:szCs w:val="28"/>
        </w:rPr>
        <w:t>а</w:t>
      </w:r>
      <w:r w:rsidRPr="00B52B4B">
        <w:rPr>
          <w:rFonts w:ascii="Times New Roman" w:hAnsi="Times New Roman"/>
          <w:sz w:val="28"/>
          <w:szCs w:val="28"/>
        </w:rPr>
        <w:t xml:space="preserve"> в неделю в VIII</w:t>
      </w:r>
      <w:r w:rsidR="00BC0339">
        <w:rPr>
          <w:rFonts w:ascii="Times New Roman" w:hAnsi="Times New Roman"/>
          <w:sz w:val="28"/>
          <w:szCs w:val="28"/>
        </w:rPr>
        <w:t xml:space="preserve"> и </w:t>
      </w:r>
      <w:r w:rsidR="00BC0339" w:rsidRPr="00B52B4B">
        <w:rPr>
          <w:rFonts w:ascii="Times New Roman" w:hAnsi="Times New Roman"/>
          <w:sz w:val="28"/>
          <w:szCs w:val="28"/>
        </w:rPr>
        <w:t>IX</w:t>
      </w:r>
      <w:r w:rsidRPr="00B52B4B">
        <w:rPr>
          <w:rFonts w:ascii="Times New Roman" w:hAnsi="Times New Roman"/>
          <w:sz w:val="28"/>
          <w:szCs w:val="28"/>
        </w:rPr>
        <w:t xml:space="preserve"> классе. Часть традиционного содержания предмета, связанная с правовыми аспектами военной службы, изучается в курсе учебного предмета «Обществознание».</w:t>
      </w:r>
    </w:p>
    <w:p w:rsidR="00911A6E" w:rsidRPr="00B52B4B" w:rsidRDefault="00911A6E" w:rsidP="00911A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предмет «Физическая культура» в I –IX классах преподается в объеме 3 часов в неделю.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Двигательная активность обучающихся, помимо уроков физической культуры, в образовательном процессе дополнительно обеспечивается за счет: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проведения на уроке физкультминуток и гимнастики для глаз в соответствии с рекомендованным комплексами упражнений (приложение 4, 5 СанПиН 2.4.2.2821-10);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- построения структуры урока с учетом чередования различных видов учебной деятельности (чтение, письмо, слушание, опрос, практическая </w:t>
      </w:r>
      <w:proofErr w:type="gramStart"/>
      <w:r w:rsidRPr="00B52B4B">
        <w:rPr>
          <w:rFonts w:ascii="Times New Roman" w:hAnsi="Times New Roman"/>
          <w:sz w:val="28"/>
          <w:szCs w:val="28"/>
        </w:rPr>
        <w:t>деятельность  т.п.</w:t>
      </w:r>
      <w:proofErr w:type="gramEnd"/>
      <w:r w:rsidRPr="00B52B4B">
        <w:rPr>
          <w:rFonts w:ascii="Times New Roman" w:hAnsi="Times New Roman"/>
          <w:sz w:val="28"/>
          <w:szCs w:val="28"/>
        </w:rPr>
        <w:t>);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организации подвижных игр на переменах;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проведения ежедневных динамических пауз с организацией двигательно-активных видов деятельности обучающихся на спортивной площадке, в спортивном зале или в рекреациях;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организации спортивного часа для детей, посещающих группу продленного дня;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организации внеклассных спортивных, военно-прикладных и патриотических занятий и соревнований, общешкольных спортивных, военно-прикладных и патриотических мероприятий, дней здоровья;</w:t>
      </w:r>
    </w:p>
    <w:p w:rsidR="00911A6E" w:rsidRPr="00B52B4B" w:rsidRDefault="00911A6E" w:rsidP="00911A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самостоятельных занятий обучающихся физической культурой в секциях, кружках и клубах.</w:t>
      </w:r>
    </w:p>
    <w:p w:rsidR="00911A6E" w:rsidRPr="00B52B4B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Внеурочная деятельность</w:t>
      </w:r>
    </w:p>
    <w:p w:rsidR="00911A6E" w:rsidRPr="00B52B4B" w:rsidRDefault="00911A6E" w:rsidP="00911A6E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План внеурочной деятельности обеспечивает учет индивидуальных особенностей и потребностей обучающихся через организацию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B52B4B">
        <w:rPr>
          <w:rFonts w:ascii="Times New Roman" w:hAnsi="Times New Roman"/>
          <w:sz w:val="28"/>
          <w:szCs w:val="28"/>
        </w:rPr>
        <w:t>общеинтеллектуальное</w:t>
      </w:r>
      <w:proofErr w:type="spellEnd"/>
      <w:r w:rsidRPr="00B52B4B">
        <w:rPr>
          <w:rFonts w:ascii="Times New Roman" w:hAnsi="Times New Roman"/>
          <w:sz w:val="28"/>
          <w:szCs w:val="28"/>
        </w:rPr>
        <w:t>, общекультурное).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lastRenderedPageBreak/>
        <w:t>Целью внеурочной деятельности является соде</w:t>
      </w:r>
      <w:r w:rsidR="00BC0339">
        <w:rPr>
          <w:szCs w:val="28"/>
        </w:rPr>
        <w:t xml:space="preserve">йствие в обеспечении </w:t>
      </w:r>
      <w:proofErr w:type="gramStart"/>
      <w:r w:rsidR="00BC0339">
        <w:rPr>
          <w:szCs w:val="28"/>
        </w:rPr>
        <w:t>достижения ожидаемых результатов</w:t>
      </w:r>
      <w:proofErr w:type="gramEnd"/>
      <w:r w:rsidR="00BC0339">
        <w:rPr>
          <w:szCs w:val="28"/>
        </w:rPr>
        <w:t xml:space="preserve"> </w:t>
      </w:r>
      <w:r w:rsidRPr="00B52B4B">
        <w:rPr>
          <w:szCs w:val="28"/>
        </w:rPr>
        <w:t>обучающихся в соответствии с основными образовательными программами образовательной организации, создание условий для проявления и развития детьми своих интересов на основе свободного выбора, постижения духовно-нравственных ценностей и культурных традиций.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Внеурочная деятельность способствует решению образовательных, воспитательных и развивающих задач: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создание условий для наиболее полного удовлетворения потребностей и интересов обучающихся;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расширение и углубление умений и навыков, предусмотренных учебными программами;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и развитие умений применять знания на практике;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воспитание потребности в самовоспитании и самообразовании;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личностно-нравственное развитие и профессиональное самоопределение обучающихся;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 xml:space="preserve">- обеспечение социальной защиты, поддержки, </w:t>
      </w:r>
      <w:proofErr w:type="gramStart"/>
      <w:r w:rsidRPr="00B52B4B">
        <w:rPr>
          <w:szCs w:val="28"/>
        </w:rPr>
        <w:t>реабилитации и адаптации</w:t>
      </w:r>
      <w:proofErr w:type="gramEnd"/>
      <w:r w:rsidRPr="00B52B4B">
        <w:rPr>
          <w:szCs w:val="28"/>
        </w:rPr>
        <w:t xml:space="preserve"> обучающихся к жизни в обществе;</w:t>
      </w:r>
    </w:p>
    <w:p w:rsidR="00911A6E" w:rsidRPr="00B52B4B" w:rsidRDefault="00911A6E" w:rsidP="00911A6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общей культуры обучающихся и здорового образа жизни;</w:t>
      </w:r>
    </w:p>
    <w:p w:rsidR="00911A6E" w:rsidRPr="00B52B4B" w:rsidRDefault="00911A6E" w:rsidP="00911A6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- воспитание у обучающихся гражданственности, уважения к правам и свободам человека, любви к Родине, природе, семье. </w:t>
      </w:r>
    </w:p>
    <w:p w:rsidR="00911A6E" w:rsidRPr="00B52B4B" w:rsidRDefault="00911A6E" w:rsidP="00911A6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Организация занятий по направлениям   </w:t>
      </w:r>
      <w:proofErr w:type="gramStart"/>
      <w:r w:rsidRPr="00B52B4B">
        <w:rPr>
          <w:rFonts w:ascii="Times New Roman" w:hAnsi="Times New Roman"/>
          <w:sz w:val="28"/>
          <w:szCs w:val="28"/>
        </w:rPr>
        <w:t>внеурочной  деятельности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является неотъемлемой частью  образовательной деятельности  в школе. </w:t>
      </w:r>
    </w:p>
    <w:p w:rsidR="00911A6E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11A6E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34ED1">
        <w:rPr>
          <w:rFonts w:ascii="Times New Roman" w:hAnsi="Times New Roman"/>
          <w:color w:val="000000"/>
          <w:sz w:val="28"/>
          <w:szCs w:val="28"/>
        </w:rPr>
        <w:t xml:space="preserve">Распределение часов </w:t>
      </w:r>
      <w:proofErr w:type="gramStart"/>
      <w:r w:rsidRPr="00834ED1">
        <w:rPr>
          <w:rFonts w:ascii="Times New Roman" w:hAnsi="Times New Roman"/>
          <w:color w:val="000000"/>
          <w:sz w:val="28"/>
          <w:szCs w:val="28"/>
        </w:rPr>
        <w:t>внеурочной  деятельности</w:t>
      </w:r>
      <w:proofErr w:type="gramEnd"/>
      <w:r w:rsidRPr="00834ED1">
        <w:rPr>
          <w:rFonts w:ascii="Times New Roman" w:hAnsi="Times New Roman"/>
          <w:color w:val="000000"/>
          <w:sz w:val="28"/>
          <w:szCs w:val="28"/>
        </w:rPr>
        <w:t xml:space="preserve"> по направлениям</w:t>
      </w:r>
    </w:p>
    <w:p w:rsidR="00911A6E" w:rsidRPr="00834ED1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3"/>
        <w:gridCol w:w="2843"/>
      </w:tblGrid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5-7 классы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Общекультурное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Духовно-нравственное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11A6E" w:rsidRPr="00834ED1" w:rsidTr="00911A6E"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6E" w:rsidRPr="00834ED1" w:rsidRDefault="00911A6E" w:rsidP="00911A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11A6E" w:rsidRDefault="00911A6E" w:rsidP="00911A6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11A6E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A41">
        <w:rPr>
          <w:rFonts w:ascii="Times New Roman" w:hAnsi="Times New Roman"/>
          <w:b/>
          <w:sz w:val="28"/>
          <w:szCs w:val="28"/>
        </w:rPr>
        <w:t xml:space="preserve">Формы проведения промежуточной аттестации </w:t>
      </w:r>
    </w:p>
    <w:p w:rsidR="00911A6E" w:rsidRDefault="00911A6E" w:rsidP="00911A6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205F1">
        <w:rPr>
          <w:rFonts w:ascii="Times New Roman" w:hAnsi="Times New Roman"/>
          <w:b/>
          <w:sz w:val="28"/>
          <w:szCs w:val="28"/>
        </w:rPr>
        <w:t xml:space="preserve">по учебным дисциплинам </w:t>
      </w:r>
      <w:r>
        <w:rPr>
          <w:rFonts w:ascii="Times New Roman" w:hAnsi="Times New Roman"/>
          <w:b/>
          <w:sz w:val="28"/>
          <w:szCs w:val="28"/>
        </w:rPr>
        <w:t>основного</w:t>
      </w:r>
      <w:r w:rsidRPr="007205F1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911A6E" w:rsidRPr="007205F1" w:rsidRDefault="00911A6E" w:rsidP="00911A6E">
      <w:pPr>
        <w:spacing w:after="0" w:line="240" w:lineRule="auto"/>
        <w:jc w:val="center"/>
        <w:outlineLvl w:val="0"/>
        <w:rPr>
          <w:rStyle w:val="FontStyle75"/>
          <w:b/>
          <w:sz w:val="28"/>
          <w:szCs w:val="28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440"/>
        <w:gridCol w:w="1440"/>
        <w:gridCol w:w="1620"/>
        <w:gridCol w:w="1854"/>
        <w:gridCol w:w="1620"/>
      </w:tblGrid>
      <w:tr w:rsidR="00911A6E" w:rsidRPr="00B64722" w:rsidTr="00C9238D">
        <w:trPr>
          <w:cantSplit/>
          <w:trHeight w:val="102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Предметы/     классы, формы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B64722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7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B64722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7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B64722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7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B64722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7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B64722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72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11A6E" w:rsidRPr="00B64722" w:rsidTr="00C9238D">
        <w:trPr>
          <w:cantSplit/>
          <w:trHeight w:val="30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ВГО/ диктант с грам. зад.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</w:t>
            </w:r>
            <w:proofErr w:type="gramStart"/>
            <w:r w:rsidRPr="00F6473A">
              <w:rPr>
                <w:rStyle w:val="FontStyle75"/>
              </w:rPr>
              <w:t>/  диктант</w:t>
            </w:r>
            <w:proofErr w:type="gramEnd"/>
            <w:r w:rsidRPr="00F6473A">
              <w:rPr>
                <w:rStyle w:val="FontStyle75"/>
              </w:rPr>
              <w:t xml:space="preserve"> с грам. зад.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ВГО/ диктант с грам. зад.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</w:t>
            </w:r>
            <w:proofErr w:type="gramStart"/>
            <w:r w:rsidRPr="00F6473A">
              <w:rPr>
                <w:rStyle w:val="FontStyle75"/>
              </w:rPr>
              <w:t>/  диктант</w:t>
            </w:r>
            <w:proofErr w:type="gramEnd"/>
            <w:r w:rsidRPr="00F6473A">
              <w:rPr>
                <w:rStyle w:val="FontStyle75"/>
              </w:rPr>
              <w:t xml:space="preserve"> с грам. зад.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73A">
              <w:rPr>
                <w:rStyle w:val="FontStyle75"/>
                <w:sz w:val="24"/>
                <w:szCs w:val="24"/>
              </w:rPr>
              <w:t xml:space="preserve">ВГО / </w:t>
            </w:r>
            <w:r w:rsidRPr="00F647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11A6E" w:rsidRPr="00B64722" w:rsidTr="00C9238D">
        <w:trPr>
          <w:cantSplit/>
          <w:trHeight w:val="64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сочине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сочине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</w:tr>
      <w:tr w:rsidR="00911A6E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Родной язык и литература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Style w:val="FontStyle75"/>
                <w:sz w:val="24"/>
                <w:szCs w:val="24"/>
              </w:rPr>
              <w:t xml:space="preserve">контр. </w:t>
            </w:r>
            <w:r>
              <w:rPr>
                <w:rStyle w:val="FontStyle75"/>
                <w:sz w:val="24"/>
                <w:szCs w:val="24"/>
              </w:rPr>
              <w:t>р</w:t>
            </w:r>
            <w:r w:rsidRPr="000E21DD">
              <w:rPr>
                <w:rStyle w:val="FontStyle75"/>
                <w:sz w:val="24"/>
                <w:szCs w:val="24"/>
              </w:rPr>
              <w:t>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Style w:val="FontStyle75"/>
                <w:sz w:val="24"/>
                <w:szCs w:val="24"/>
              </w:rPr>
              <w:t xml:space="preserve">контр. </w:t>
            </w:r>
            <w:r>
              <w:rPr>
                <w:rStyle w:val="FontStyle75"/>
                <w:sz w:val="24"/>
                <w:szCs w:val="24"/>
              </w:rPr>
              <w:t>р</w:t>
            </w:r>
            <w:r w:rsidRPr="000E21DD">
              <w:rPr>
                <w:rStyle w:val="FontStyle75"/>
                <w:sz w:val="24"/>
                <w:szCs w:val="24"/>
              </w:rPr>
              <w:t>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Style w:val="FontStyle75"/>
                <w:sz w:val="24"/>
                <w:szCs w:val="24"/>
              </w:rPr>
              <w:t xml:space="preserve">контр. </w:t>
            </w:r>
            <w:r>
              <w:rPr>
                <w:rStyle w:val="FontStyle75"/>
                <w:sz w:val="24"/>
                <w:szCs w:val="24"/>
              </w:rPr>
              <w:t>р</w:t>
            </w:r>
            <w:r w:rsidRPr="000E21DD">
              <w:rPr>
                <w:rStyle w:val="FontStyle75"/>
                <w:sz w:val="24"/>
                <w:szCs w:val="24"/>
              </w:rPr>
              <w:t>абота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Style w:val="FontStyle75"/>
                <w:sz w:val="24"/>
                <w:szCs w:val="24"/>
              </w:rPr>
              <w:t xml:space="preserve">контр. </w:t>
            </w:r>
            <w:r>
              <w:rPr>
                <w:rStyle w:val="FontStyle75"/>
                <w:sz w:val="24"/>
                <w:szCs w:val="24"/>
              </w:rPr>
              <w:t>р</w:t>
            </w:r>
            <w:r w:rsidRPr="000E21DD">
              <w:rPr>
                <w:rStyle w:val="FontStyle75"/>
                <w:sz w:val="24"/>
                <w:szCs w:val="24"/>
              </w:rPr>
              <w:t>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11A6E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73A">
              <w:rPr>
                <w:rStyle w:val="FontStyle75"/>
                <w:sz w:val="24"/>
                <w:szCs w:val="24"/>
              </w:rPr>
              <w:t xml:space="preserve">ВГО / </w:t>
            </w:r>
            <w:r w:rsidRPr="00F6473A">
              <w:rPr>
                <w:rFonts w:ascii="Times New Roman" w:hAnsi="Times New Roman"/>
                <w:sz w:val="24"/>
                <w:szCs w:val="24"/>
              </w:rPr>
              <w:t>контр. Раб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 xml:space="preserve">ВГО / </w:t>
            </w:r>
            <w:proofErr w:type="spellStart"/>
            <w:r w:rsidRPr="00F6473A">
              <w:rPr>
                <w:rStyle w:val="FontStyle75"/>
              </w:rPr>
              <w:t>контр.раб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 / контр. Работа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 / контр. Работа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F6473A" w:rsidRDefault="00911A6E" w:rsidP="00C9238D">
            <w:pPr>
              <w:pStyle w:val="Style31"/>
              <w:widowControl/>
              <w:spacing w:line="240" w:lineRule="auto"/>
              <w:jc w:val="center"/>
              <w:rPr>
                <w:rStyle w:val="FontStyle75"/>
              </w:rPr>
            </w:pPr>
            <w:r w:rsidRPr="00F6473A">
              <w:rPr>
                <w:rStyle w:val="FontStyle75"/>
              </w:rPr>
              <w:t>ВГО / контр. Работа</w:t>
            </w:r>
          </w:p>
        </w:tc>
      </w:tr>
      <w:tr w:rsidR="00911A6E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505913" w:rsidRDefault="00911A6E" w:rsidP="00C92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911A6E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3918DB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3918DB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6E" w:rsidRPr="000E21DD" w:rsidRDefault="003918DB" w:rsidP="00C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 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</w:t>
            </w:r>
          </w:p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 Раб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  <w:trHeight w:val="52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</w:t>
            </w:r>
            <w:r>
              <w:rPr>
                <w:rFonts w:ascii="Times New Roman" w:hAnsi="Times New Roman"/>
                <w:sz w:val="24"/>
                <w:szCs w:val="24"/>
              </w:rPr>
              <w:t>р. Раб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 Работа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 Работа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контр. Работа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Искусство (Музыка, ИЗО)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18DB" w:rsidRPr="00B64722" w:rsidTr="00C9238D">
        <w:trPr>
          <w:cantSplit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18DB" w:rsidRPr="00B64722" w:rsidTr="00C9238D">
        <w:trPr>
          <w:cantSplit/>
          <w:trHeight w:val="30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13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0E21DD" w:rsidRDefault="003918DB" w:rsidP="00391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 xml:space="preserve">ВГО / </w:t>
            </w:r>
            <w:r w:rsidRPr="000E21DD"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</w:tr>
      <w:tr w:rsidR="003918DB" w:rsidRPr="00B64722" w:rsidTr="00C9238D">
        <w:trPr>
          <w:cantSplit/>
          <w:trHeight w:val="30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Pr="00505913" w:rsidRDefault="003918DB" w:rsidP="00391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DB" w:rsidRDefault="003918DB" w:rsidP="003918DB">
            <w:pPr>
              <w:spacing w:after="0" w:line="240" w:lineRule="auto"/>
              <w:jc w:val="center"/>
              <w:rPr>
                <w:rStyle w:val="FontStyle75"/>
                <w:sz w:val="24"/>
                <w:szCs w:val="24"/>
              </w:rPr>
            </w:pPr>
            <w:r>
              <w:rPr>
                <w:rStyle w:val="FontStyle75"/>
                <w:sz w:val="24"/>
                <w:szCs w:val="24"/>
              </w:rPr>
              <w:t>-</w:t>
            </w:r>
          </w:p>
        </w:tc>
      </w:tr>
    </w:tbl>
    <w:p w:rsidR="00911A6E" w:rsidRDefault="00911A6E" w:rsidP="0091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39" w:rsidRPr="00911A6E" w:rsidRDefault="00911A6E" w:rsidP="00BC03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59D1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в мае </w:t>
      </w:r>
      <w:proofErr w:type="gramStart"/>
      <w:r>
        <w:rPr>
          <w:rFonts w:ascii="Times New Roman" w:hAnsi="Times New Roman"/>
          <w:sz w:val="28"/>
          <w:szCs w:val="28"/>
        </w:rPr>
        <w:t>согласно  «</w:t>
      </w:r>
      <w:proofErr w:type="gramEnd"/>
      <w:r>
        <w:rPr>
          <w:rFonts w:ascii="Times New Roman" w:hAnsi="Times New Roman"/>
          <w:sz w:val="28"/>
          <w:szCs w:val="28"/>
        </w:rPr>
        <w:t>Положение  о порядке текущего контроля успеваемости, проведения и формах промежуточной аттестации учащихся, порядке выставления  годовых отметок в МБОУ «СОШ №28» НМР РТ» по формам выбранным педагогическим советом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911A6E" w:rsidRPr="00911A6E" w:rsidRDefault="00911A6E" w:rsidP="00911A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план </w:t>
      </w:r>
      <w:r w:rsidRPr="00911A6E">
        <w:rPr>
          <w:rFonts w:ascii="Times New Roman" w:hAnsi="Times New Roman"/>
          <w:sz w:val="28"/>
          <w:szCs w:val="28"/>
        </w:rPr>
        <w:t xml:space="preserve">основного общего образования </w:t>
      </w:r>
    </w:p>
    <w:p w:rsidR="00911A6E" w:rsidRPr="006B7DFA" w:rsidRDefault="00911A6E" w:rsidP="0091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693"/>
        <w:gridCol w:w="709"/>
        <w:gridCol w:w="709"/>
        <w:gridCol w:w="709"/>
        <w:gridCol w:w="708"/>
        <w:gridCol w:w="709"/>
        <w:gridCol w:w="993"/>
      </w:tblGrid>
      <w:tr w:rsidR="00517D48" w:rsidRPr="00AA5F61" w:rsidTr="00056144">
        <w:trPr>
          <w:cantSplit/>
          <w:trHeight w:val="90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Учебные предметы</w:t>
            </w:r>
          </w:p>
          <w:p w:rsidR="00517D48" w:rsidRDefault="00517D48" w:rsidP="00517D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AD1756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517D48" w:rsidRPr="00AA5F61" w:rsidTr="00056144">
        <w:trPr>
          <w:cantSplit/>
          <w:trHeight w:val="9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AD1756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AD1756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17D48" w:rsidRPr="00AA5F61" w:rsidTr="00517D48">
        <w:trPr>
          <w:cantSplit/>
          <w:trHeight w:val="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л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Родной язык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 литература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Родной язык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 литература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972F2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E3D8F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D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D48BF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D48" w:rsidRPr="006E3D8F" w:rsidRDefault="00517D48" w:rsidP="00517D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D48BF" w:rsidRPr="00AA5F61" w:rsidTr="00E43BA9">
        <w:trPr>
          <w:cantSplit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сновы безопасности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сновы безопасности жизнедеятельности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D48BF" w:rsidRPr="00AA5F61" w:rsidTr="00E43BA9">
        <w:trPr>
          <w:cantSplit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Pr="006B7DFA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BF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17D48" w:rsidRPr="00AA5F61" w:rsidTr="00517D48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0F65DA" w:rsidRDefault="00517D48" w:rsidP="0051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163</w:t>
            </w:r>
          </w:p>
        </w:tc>
      </w:tr>
      <w:tr w:rsidR="00517D48" w:rsidRPr="00AA5F61" w:rsidTr="00517D48">
        <w:trPr>
          <w:cantSplit/>
          <w:trHeight w:val="646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C67298" w:rsidRDefault="00517D48" w:rsidP="0051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298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930A17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0A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930A17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0A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930A17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17D48" w:rsidRPr="00AA5F61" w:rsidTr="00517D48">
        <w:trPr>
          <w:cantSplit/>
          <w:trHeight w:val="646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0F65DA" w:rsidRDefault="00517D48" w:rsidP="0051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</w:t>
            </w: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льно допустимая учебная нагрузка </w:t>
            </w:r>
          </w:p>
          <w:p w:rsidR="00517D48" w:rsidRPr="006B7DFA" w:rsidRDefault="00517D48" w:rsidP="00517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Pr="006B7DFA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517D48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D48BF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48" w:rsidRDefault="004972F2" w:rsidP="00517D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172</w:t>
            </w:r>
          </w:p>
        </w:tc>
      </w:tr>
    </w:tbl>
    <w:p w:rsidR="00911A6E" w:rsidRDefault="00911A6E" w:rsidP="00911A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1A6E" w:rsidRDefault="00911A6E" w:rsidP="00911A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7369" w:rsidRPr="008F7048" w:rsidRDefault="00A27369" w:rsidP="0062707D">
      <w:pPr>
        <w:rPr>
          <w:rFonts w:ascii="Times New Roman" w:hAnsi="Times New Roman" w:cs="Times New Roman"/>
          <w:sz w:val="28"/>
          <w:szCs w:val="28"/>
        </w:rPr>
      </w:pPr>
    </w:p>
    <w:sectPr w:rsidR="00A27369" w:rsidRPr="008F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67"/>
    <w:rsid w:val="003918DB"/>
    <w:rsid w:val="004972F2"/>
    <w:rsid w:val="004D48BF"/>
    <w:rsid w:val="00517D48"/>
    <w:rsid w:val="00531D05"/>
    <w:rsid w:val="00533E71"/>
    <w:rsid w:val="0062707D"/>
    <w:rsid w:val="008F7048"/>
    <w:rsid w:val="00911A6E"/>
    <w:rsid w:val="00923F67"/>
    <w:rsid w:val="00A27369"/>
    <w:rsid w:val="00BC0339"/>
    <w:rsid w:val="00F6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D6194-0200-48D1-A05A-B298F29D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11A6E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11A6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911A6E"/>
    <w:pPr>
      <w:spacing w:after="0" w:line="240" w:lineRule="auto"/>
      <w:ind w:firstLine="567"/>
      <w:jc w:val="both"/>
    </w:pPr>
    <w:rPr>
      <w:rFonts w:ascii="Arial" w:eastAsia="Calibri" w:hAnsi="Arial" w:cs="Times New Roman"/>
      <w:b/>
      <w:bCs/>
      <w:i/>
      <w:iCs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11A6E"/>
    <w:rPr>
      <w:rFonts w:ascii="Arial" w:eastAsia="Calibri" w:hAnsi="Arial" w:cs="Times New Roman"/>
      <w:b/>
      <w:bCs/>
      <w:i/>
      <w:iCs/>
      <w:szCs w:val="24"/>
      <w:lang w:eastAsia="ru-RU"/>
    </w:rPr>
  </w:style>
  <w:style w:type="paragraph" w:styleId="a8">
    <w:name w:val="No Spacing"/>
    <w:qFormat/>
    <w:rsid w:val="00911A6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3">
    <w:name w:val="Основной текст3"/>
    <w:basedOn w:val="a"/>
    <w:rsid w:val="00911A6E"/>
    <w:pPr>
      <w:shd w:val="clear" w:color="auto" w:fill="FFFFFF"/>
      <w:spacing w:before="120" w:after="0" w:line="240" w:lineRule="atLeas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Style31">
    <w:name w:val="Style31"/>
    <w:basedOn w:val="a"/>
    <w:rsid w:val="00911A6E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911A6E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4274</Words>
  <Characters>24364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13th Denn</dc:creator>
  <cp:keywords/>
  <dc:description/>
  <cp:lastModifiedBy>13th Denn</cp:lastModifiedBy>
  <cp:revision>2</cp:revision>
  <dcterms:created xsi:type="dcterms:W3CDTF">2017-11-09T21:08:00Z</dcterms:created>
  <dcterms:modified xsi:type="dcterms:W3CDTF">2017-11-09T21:08:00Z</dcterms:modified>
</cp:coreProperties>
</file>